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5a9aab63d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4e5022aa4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Eparres,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279992252420d" /><Relationship Type="http://schemas.openxmlformats.org/officeDocument/2006/relationships/numbering" Target="/word/numbering.xml" Id="R21fec2e3d53244f5" /><Relationship Type="http://schemas.openxmlformats.org/officeDocument/2006/relationships/settings" Target="/word/settings.xml" Id="R659a08e235bc4363" /><Relationship Type="http://schemas.openxmlformats.org/officeDocument/2006/relationships/image" Target="/word/media/b18a6e6b-a33f-4865-8188-bfae5c34256c.png" Id="R98a4e5022aa44c79" /></Relationships>
</file>