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2de38a8e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2861c53e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Fauveaux,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f6285788466f" /><Relationship Type="http://schemas.openxmlformats.org/officeDocument/2006/relationships/numbering" Target="/word/numbering.xml" Id="Rdc6833d338b74a6a" /><Relationship Type="http://schemas.openxmlformats.org/officeDocument/2006/relationships/settings" Target="/word/settings.xml" Id="R0616d34ec7994983" /><Relationship Type="http://schemas.openxmlformats.org/officeDocument/2006/relationships/image" Target="/word/media/c38b8350-b20f-4b0a-b37d-5f715a3b5adb.png" Id="R70c32861c53e4f11" /></Relationships>
</file>