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a2050cf58c43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92967166c142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Fauvins,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fd047dc7674b3c" /><Relationship Type="http://schemas.openxmlformats.org/officeDocument/2006/relationships/numbering" Target="/word/numbering.xml" Id="R777d0659baba49dd" /><Relationship Type="http://schemas.openxmlformats.org/officeDocument/2006/relationships/settings" Target="/word/settings.xml" Id="R797ec6317c35477a" /><Relationship Type="http://schemas.openxmlformats.org/officeDocument/2006/relationships/image" Target="/word/media/67bd1009-7504-4fe3-a529-768f0da315cc.png" Id="R5592967166c14261" /></Relationships>
</file>