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cec25cfbb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eb2c397c444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Giards,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b3311dd5c6468b" /><Relationship Type="http://schemas.openxmlformats.org/officeDocument/2006/relationships/numbering" Target="/word/numbering.xml" Id="R27c935c77f6a4f7d" /><Relationship Type="http://schemas.openxmlformats.org/officeDocument/2006/relationships/settings" Target="/word/settings.xml" Id="R39b77c3cea954dc5" /><Relationship Type="http://schemas.openxmlformats.org/officeDocument/2006/relationships/image" Target="/word/media/6dc64c40-9c6b-4c2b-9cb3-7e54f5bcc3e3.png" Id="Re9eeb2c397c4443c" /></Relationships>
</file>