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f534109a2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142f1a8c3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Graillots,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d72582a4a44c5" /><Relationship Type="http://schemas.openxmlformats.org/officeDocument/2006/relationships/numbering" Target="/word/numbering.xml" Id="Rec2b92fd562641c1" /><Relationship Type="http://schemas.openxmlformats.org/officeDocument/2006/relationships/settings" Target="/word/settings.xml" Id="Rf0c4ea65389f4827" /><Relationship Type="http://schemas.openxmlformats.org/officeDocument/2006/relationships/image" Target="/word/media/fa8565f3-1bc3-46ce-9bd6-f832b7c0c541.png" Id="Rbc5142f1a8c34e80" /></Relationships>
</file>