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5b726aa5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4af4d1e1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ba5625f8b4fcb" /><Relationship Type="http://schemas.openxmlformats.org/officeDocument/2006/relationships/numbering" Target="/word/numbering.xml" Id="R9eaccccb3a1b4177" /><Relationship Type="http://schemas.openxmlformats.org/officeDocument/2006/relationships/settings" Target="/word/settings.xml" Id="R3fb6c12f75da477c" /><Relationship Type="http://schemas.openxmlformats.org/officeDocument/2006/relationships/image" Target="/word/media/5fea78dd-4e9a-4544-a13d-72a4872cfb0d.png" Id="R2114af4d1e1f4aa8" /></Relationships>
</file>