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1a2554c53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234e0d3bd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Houilleres,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8ed32cb14ecb" /><Relationship Type="http://schemas.openxmlformats.org/officeDocument/2006/relationships/numbering" Target="/word/numbering.xml" Id="R32354b20686e486c" /><Relationship Type="http://schemas.openxmlformats.org/officeDocument/2006/relationships/settings" Target="/word/settings.xml" Id="R4dac798369594c43" /><Relationship Type="http://schemas.openxmlformats.org/officeDocument/2006/relationships/image" Target="/word/media/3b9cccdf-6c4a-44cd-8014-9cfab34a7a1a.png" Id="R5fc234e0d3bd4655" /></Relationships>
</file>