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ce51ab50b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d4732dee0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Mouilleres,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23af172a44edb" /><Relationship Type="http://schemas.openxmlformats.org/officeDocument/2006/relationships/numbering" Target="/word/numbering.xml" Id="R93ebe562c265427a" /><Relationship Type="http://schemas.openxmlformats.org/officeDocument/2006/relationships/settings" Target="/word/settings.xml" Id="R750d35269ee8492a" /><Relationship Type="http://schemas.openxmlformats.org/officeDocument/2006/relationships/image" Target="/word/media/00607f7e-7dae-44f9-b9b4-d11717b018b4.png" Id="R867d4732dee04686" /></Relationships>
</file>