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9349773c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3a0221ea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Pagesies,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9c63b7f54462" /><Relationship Type="http://schemas.openxmlformats.org/officeDocument/2006/relationships/numbering" Target="/word/numbering.xml" Id="R33e420a8df524df7" /><Relationship Type="http://schemas.openxmlformats.org/officeDocument/2006/relationships/settings" Target="/word/settings.xml" Id="R1d9662eb8f484345" /><Relationship Type="http://schemas.openxmlformats.org/officeDocument/2006/relationships/image" Target="/word/media/c93a3ac6-9ac7-464b-ab47-e57beb75509e.png" Id="R03d3a0221ea2476f" /></Relationships>
</file>