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226d27676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6a6977cb2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Pinchmades,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844f453974dc2" /><Relationship Type="http://schemas.openxmlformats.org/officeDocument/2006/relationships/numbering" Target="/word/numbering.xml" Id="R16019e9d7c7b4081" /><Relationship Type="http://schemas.openxmlformats.org/officeDocument/2006/relationships/settings" Target="/word/settings.xml" Id="R53bc356d1fcd49e1" /><Relationship Type="http://schemas.openxmlformats.org/officeDocument/2006/relationships/image" Target="/word/media/39eaa287-b2c2-4f45-a819-66af25545e7c.png" Id="Rb256a6977cb2407a" /></Relationships>
</file>