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5dfa5646e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5b4cf4ece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Sarnets,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958104a4e4826" /><Relationship Type="http://schemas.openxmlformats.org/officeDocument/2006/relationships/numbering" Target="/word/numbering.xml" Id="R7c655c2e6ee24a6a" /><Relationship Type="http://schemas.openxmlformats.org/officeDocument/2006/relationships/settings" Target="/word/settings.xml" Id="R46eee4bcdf5a40c9" /><Relationship Type="http://schemas.openxmlformats.org/officeDocument/2006/relationships/image" Target="/word/media/be8cd537-f81e-446c-908a-cde53f91f1e3.png" Id="Rfb35b4cf4ece4d52" /></Relationships>
</file>