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530085e4c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171abe300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Servieres,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384ec1793429d" /><Relationship Type="http://schemas.openxmlformats.org/officeDocument/2006/relationships/numbering" Target="/word/numbering.xml" Id="Rd388c26261934aa0" /><Relationship Type="http://schemas.openxmlformats.org/officeDocument/2006/relationships/settings" Target="/word/settings.xml" Id="Ref6df1ecb3be40ae" /><Relationship Type="http://schemas.openxmlformats.org/officeDocument/2006/relationships/image" Target="/word/media/cab643e8-ae8c-4a27-9d38-6696fd57fdb5.png" Id="Rf28171abe30049ec" /></Relationships>
</file>