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c83e5d884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32f6a6c88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Limanton,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3b62cff054f46" /><Relationship Type="http://schemas.openxmlformats.org/officeDocument/2006/relationships/numbering" Target="/word/numbering.xml" Id="R6534cb1d82e94507" /><Relationship Type="http://schemas.openxmlformats.org/officeDocument/2006/relationships/settings" Target="/word/settings.xml" Id="Rcda480b427074dbd" /><Relationship Type="http://schemas.openxmlformats.org/officeDocument/2006/relationships/image" Target="/word/media/fd2503b0-33c4-49e6-b514-cbb632839ac5.png" Id="Ree232f6a6c884276" /></Relationships>
</file>