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2f34a73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2a64b492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5f6ca7d4c4f69" /><Relationship Type="http://schemas.openxmlformats.org/officeDocument/2006/relationships/numbering" Target="/word/numbering.xml" Id="R566a434ca2b44dba" /><Relationship Type="http://schemas.openxmlformats.org/officeDocument/2006/relationships/settings" Target="/word/settings.xml" Id="R11bc3f68020c467b" /><Relationship Type="http://schemas.openxmlformats.org/officeDocument/2006/relationships/image" Target="/word/media/2f618bb4-4ace-43b6-9f59-37afb68cc5ad.png" Id="R9b3f2a64b4924ee5" /></Relationships>
</file>