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c2599e0e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d27780c53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Luisetaines,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8fe4973264b22" /><Relationship Type="http://schemas.openxmlformats.org/officeDocument/2006/relationships/numbering" Target="/word/numbering.xml" Id="R07efc3a7848244c3" /><Relationship Type="http://schemas.openxmlformats.org/officeDocument/2006/relationships/settings" Target="/word/settings.xml" Id="Ra81ccd68ea19436f" /><Relationship Type="http://schemas.openxmlformats.org/officeDocument/2006/relationships/image" Target="/word/media/86fef6e8-03ad-4720-9e25-cbbde77209e7.png" Id="Rc4ed27780c534ef5" /></Relationships>
</file>