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36250cad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d1716999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Lussas-et-Nontronneau,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c7de050a342f3" /><Relationship Type="http://schemas.openxmlformats.org/officeDocument/2006/relationships/numbering" Target="/word/numbering.xml" Id="R7b849bc57e554130" /><Relationship Type="http://schemas.openxmlformats.org/officeDocument/2006/relationships/settings" Target="/word/settings.xml" Id="R4ba20174a10640e9" /><Relationship Type="http://schemas.openxmlformats.org/officeDocument/2006/relationships/image" Target="/word/media/b0ce2726-3044-405d-b3f9-7bf07569f9e6.png" Id="Ra8cd1716999142d6" /></Relationships>
</file>