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8b864a83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810ec835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Madonne-et-Lamerey,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4c2bee44949d6" /><Relationship Type="http://schemas.openxmlformats.org/officeDocument/2006/relationships/numbering" Target="/word/numbering.xml" Id="Rd6578bd95c4641b0" /><Relationship Type="http://schemas.openxmlformats.org/officeDocument/2006/relationships/settings" Target="/word/settings.xml" Id="R8467575768424342" /><Relationship Type="http://schemas.openxmlformats.org/officeDocument/2006/relationships/image" Target="/word/media/eae7f2b7-51d3-48a0-bd7e-51d70196b58e.png" Id="R789810ec835742bb" /></Relationships>
</file>