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1c666e133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5b9f50275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Magny-Lambert,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d7062085641e8" /><Relationship Type="http://schemas.openxmlformats.org/officeDocument/2006/relationships/numbering" Target="/word/numbering.xml" Id="Rf40c998a2c6a4f1e" /><Relationship Type="http://schemas.openxmlformats.org/officeDocument/2006/relationships/settings" Target="/word/settings.xml" Id="Rf62deb39da624137" /><Relationship Type="http://schemas.openxmlformats.org/officeDocument/2006/relationships/image" Target="/word/media/3a6123b1-4799-4e87-97d8-65c0b2b85f56.png" Id="Rca15b9f502754238" /></Relationships>
</file>