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2635b0d41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8df32c04d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Maisnil-Bouche,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228c215ce41d5" /><Relationship Type="http://schemas.openxmlformats.org/officeDocument/2006/relationships/numbering" Target="/word/numbering.xml" Id="R21220682dd35495d" /><Relationship Type="http://schemas.openxmlformats.org/officeDocument/2006/relationships/settings" Target="/word/settings.xml" Id="R6f04f47e3763430f" /><Relationship Type="http://schemas.openxmlformats.org/officeDocument/2006/relationships/image" Target="/word/media/9a3bb215-4744-4cf0-91ff-99e7cd3be429.png" Id="Rcd78df32c04d4fb4" /></Relationships>
</file>