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bc3c03d9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88dedb6c7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Maisons-Laffitte,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bed719d9e49a4" /><Relationship Type="http://schemas.openxmlformats.org/officeDocument/2006/relationships/numbering" Target="/word/numbering.xml" Id="R78002218c9c84138" /><Relationship Type="http://schemas.openxmlformats.org/officeDocument/2006/relationships/settings" Target="/word/settings.xml" Id="R361b35e42c214a83" /><Relationship Type="http://schemas.openxmlformats.org/officeDocument/2006/relationships/image" Target="/word/media/618d466e-7847-43aa-8eb2-33aa637d302d.png" Id="R5bc88dedb6c74a47" /></Relationships>
</file>