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e9edcf36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c6f0684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Manoncourt-sur-Seille,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124f8be6146b1" /><Relationship Type="http://schemas.openxmlformats.org/officeDocument/2006/relationships/numbering" Target="/word/numbering.xml" Id="R0ec4c92d0d754b13" /><Relationship Type="http://schemas.openxmlformats.org/officeDocument/2006/relationships/settings" Target="/word/settings.xml" Id="R2d97a3dbcd8a4a89" /><Relationship Type="http://schemas.openxmlformats.org/officeDocument/2006/relationships/image" Target="/word/media/9028a53d-69d5-4b96-afad-374e9fcfabc6.png" Id="Raf1bc6f0684f42a3" /></Relationships>
</file>