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44c7e97e1642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5fe28a52454f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Marcilly-la-Campagne,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cff18283a64d6c" /><Relationship Type="http://schemas.openxmlformats.org/officeDocument/2006/relationships/numbering" Target="/word/numbering.xml" Id="R3e173d08c1354fc3" /><Relationship Type="http://schemas.openxmlformats.org/officeDocument/2006/relationships/settings" Target="/word/settings.xml" Id="Raba6646345b14aeb" /><Relationship Type="http://schemas.openxmlformats.org/officeDocument/2006/relationships/image" Target="/word/media/ac9f5a73-5724-40a2-9427-e903d853c407.png" Id="R5e5fe28a52454f66" /></Relationships>
</file>