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4edbf2e7c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aa7914594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Marcilly-sur-Vienne,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7d7e0c6764cf3" /><Relationship Type="http://schemas.openxmlformats.org/officeDocument/2006/relationships/numbering" Target="/word/numbering.xml" Id="Rdbe9d8214b64454e" /><Relationship Type="http://schemas.openxmlformats.org/officeDocument/2006/relationships/settings" Target="/word/settings.xml" Id="R2ecbae4508c041a8" /><Relationship Type="http://schemas.openxmlformats.org/officeDocument/2006/relationships/image" Target="/word/media/1c22d758-ce5a-47ed-9720-a49edad7a40f.png" Id="Rfdbaa791459449b6" /></Relationships>
</file>