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ac3ebf479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4d7fad0b5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Marienthal,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4a7e0ccee4e1d" /><Relationship Type="http://schemas.openxmlformats.org/officeDocument/2006/relationships/numbering" Target="/word/numbering.xml" Id="Rc67eb289563e481c" /><Relationship Type="http://schemas.openxmlformats.org/officeDocument/2006/relationships/settings" Target="/word/settings.xml" Id="R28737616fa2d4129" /><Relationship Type="http://schemas.openxmlformats.org/officeDocument/2006/relationships/image" Target="/word/media/573ffa33-01c6-4432-a98a-0aa263bcd750.png" Id="Reaa4d7fad0b54961" /></Relationships>
</file>