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50bda6492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1a03239d2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Marigny-le-Cahouet,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e5ef51cc4431d" /><Relationship Type="http://schemas.openxmlformats.org/officeDocument/2006/relationships/numbering" Target="/word/numbering.xml" Id="Rf9583d3f33bd4b6a" /><Relationship Type="http://schemas.openxmlformats.org/officeDocument/2006/relationships/settings" Target="/word/settings.xml" Id="R345860fa2fb04be2" /><Relationship Type="http://schemas.openxmlformats.org/officeDocument/2006/relationships/image" Target="/word/media/82db9908-ab12-4579-8dca-11eb73434950.png" Id="R5341a03239d24022" /></Relationships>
</file>