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d332656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5cae4b31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 01,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019e413f4e02" /><Relationship Type="http://schemas.openxmlformats.org/officeDocument/2006/relationships/numbering" Target="/word/numbering.xml" Id="R8cc562adc9484a0c" /><Relationship Type="http://schemas.openxmlformats.org/officeDocument/2006/relationships/settings" Target="/word/settings.xml" Id="R7e74918ed7164c0d" /><Relationship Type="http://schemas.openxmlformats.org/officeDocument/2006/relationships/image" Target="/word/media/0e3d7973-90f0-4105-afd0-4565b19d21fc.png" Id="R5fe5cae4b31c46db" /></Relationships>
</file>