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4caf7a2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d2080c2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 16,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d83071f4491f" /><Relationship Type="http://schemas.openxmlformats.org/officeDocument/2006/relationships/numbering" Target="/word/numbering.xml" Id="Rd9a6eb23d3cf4981" /><Relationship Type="http://schemas.openxmlformats.org/officeDocument/2006/relationships/settings" Target="/word/settings.xml" Id="R7eb88f6b5bad4c6f" /><Relationship Type="http://schemas.openxmlformats.org/officeDocument/2006/relationships/image" Target="/word/media/18bf3b33-4c8e-404e-ae7d-06e5799139be.png" Id="R4180d2080c2f4667" /></Relationships>
</file>