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b58b629e7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df7f11e7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be6b36dc3449d" /><Relationship Type="http://schemas.openxmlformats.org/officeDocument/2006/relationships/numbering" Target="/word/numbering.xml" Id="R8b3450750ea2409c" /><Relationship Type="http://schemas.openxmlformats.org/officeDocument/2006/relationships/settings" Target="/word/settings.xml" Id="R64088d61bf8e42e5" /><Relationship Type="http://schemas.openxmlformats.org/officeDocument/2006/relationships/image" Target="/word/media/73a4e8fc-99fe-4bf6-a7c3-f29c8ab99ebe.png" Id="Rc5c2df7f11e745ed" /></Relationships>
</file>