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eedc1b2f1b46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8081ff6f6146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Moncassin,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44c8c8938b497f" /><Relationship Type="http://schemas.openxmlformats.org/officeDocument/2006/relationships/numbering" Target="/word/numbering.xml" Id="R6ce85d4b4d874eef" /><Relationship Type="http://schemas.openxmlformats.org/officeDocument/2006/relationships/settings" Target="/word/settings.xml" Id="R65bee4561b814c5c" /><Relationship Type="http://schemas.openxmlformats.org/officeDocument/2006/relationships/image" Target="/word/media/ebecc0e7-cace-4b9d-a396-282419ce0c6f.png" Id="Rc48081ff6f614614" /></Relationships>
</file>