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4c34d2524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5dc9aeadf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Monsegur,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cab91506b4ce0" /><Relationship Type="http://schemas.openxmlformats.org/officeDocument/2006/relationships/numbering" Target="/word/numbering.xml" Id="R3df9890dac8347fe" /><Relationship Type="http://schemas.openxmlformats.org/officeDocument/2006/relationships/settings" Target="/word/settings.xml" Id="R030087e902044478" /><Relationship Type="http://schemas.openxmlformats.org/officeDocument/2006/relationships/image" Target="/word/media/a508173e-5cdf-41bd-9383-f881c81cf193.png" Id="Rcfc5dc9aeadf4988" /></Relationships>
</file>