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65c251ecc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8d8c1b9c3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Mont-Baillard,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c5816214642fd" /><Relationship Type="http://schemas.openxmlformats.org/officeDocument/2006/relationships/numbering" Target="/word/numbering.xml" Id="R45475ed38ab0474b" /><Relationship Type="http://schemas.openxmlformats.org/officeDocument/2006/relationships/settings" Target="/word/settings.xml" Id="R8eb96ae937404251" /><Relationship Type="http://schemas.openxmlformats.org/officeDocument/2006/relationships/image" Target="/word/media/aaafd182-7e69-4880-b9b3-7690bb6953f9.png" Id="Reeb8d8c1b9c349a4" /></Relationships>
</file>