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c8c04f8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6cfd3dd3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Montelimar,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bc198e1a040e1" /><Relationship Type="http://schemas.openxmlformats.org/officeDocument/2006/relationships/numbering" Target="/word/numbering.xml" Id="R69e0976659014f52" /><Relationship Type="http://schemas.openxmlformats.org/officeDocument/2006/relationships/settings" Target="/word/settings.xml" Id="Rcaa0aa2e23174ab0" /><Relationship Type="http://schemas.openxmlformats.org/officeDocument/2006/relationships/image" Target="/word/media/fffe3602-6cbf-4f1a-9442-d4e2c283603b.png" Id="Rc5a6cfd3dd3c4a56" /></Relationships>
</file>