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26b93f79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1501beb2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Montesquieu,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abcd8cace41b2" /><Relationship Type="http://schemas.openxmlformats.org/officeDocument/2006/relationships/numbering" Target="/word/numbering.xml" Id="Rc81fcea500704249" /><Relationship Type="http://schemas.openxmlformats.org/officeDocument/2006/relationships/settings" Target="/word/settings.xml" Id="R16f3959186c64e8e" /><Relationship Type="http://schemas.openxmlformats.org/officeDocument/2006/relationships/image" Target="/word/media/99f25b47-2c69-478b-8aa8-8ce4e23064e5.png" Id="Rfdc1501beb294d55" /></Relationships>
</file>