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cb44ce295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ac2dcc153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63e44cd23458f" /><Relationship Type="http://schemas.openxmlformats.org/officeDocument/2006/relationships/numbering" Target="/word/numbering.xml" Id="R565b2573931c4c92" /><Relationship Type="http://schemas.openxmlformats.org/officeDocument/2006/relationships/settings" Target="/word/settings.xml" Id="Rb7730d7e1ea646d3" /><Relationship Type="http://schemas.openxmlformats.org/officeDocument/2006/relationships/image" Target="/word/media/6099fb22-a257-48aa-860f-8d941b9544cc.png" Id="Rfd9ac2dcc1534b41" /></Relationships>
</file>