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a90ea7b32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e66a2935e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Montigny-en-Arrouaise,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fc761b9494106" /><Relationship Type="http://schemas.openxmlformats.org/officeDocument/2006/relationships/numbering" Target="/word/numbering.xml" Id="R36b1ddceba8f450a" /><Relationship Type="http://schemas.openxmlformats.org/officeDocument/2006/relationships/settings" Target="/word/settings.xml" Id="R2b17dd3e22e7400b" /><Relationship Type="http://schemas.openxmlformats.org/officeDocument/2006/relationships/image" Target="/word/media/481faa4f-4f38-4205-9cf0-7d77191f46f7.png" Id="R7eee66a2935e4f6e" /></Relationships>
</file>