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4090f62e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7765e30e6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Montpellier, Languedoc-Roussillon,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1264347c4992" /><Relationship Type="http://schemas.openxmlformats.org/officeDocument/2006/relationships/numbering" Target="/word/numbering.xml" Id="Rc3db7accbab74c61" /><Relationship Type="http://schemas.openxmlformats.org/officeDocument/2006/relationships/settings" Target="/word/settings.xml" Id="Rb8834292331e4538" /><Relationship Type="http://schemas.openxmlformats.org/officeDocument/2006/relationships/image" Target="/word/media/3381b7f7-5100-49e6-a136-c83df9908126.png" Id="R1407765e30e64ac2" /></Relationships>
</file>