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a2c842c6a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8839469e1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Montreuil-sur-Ille,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0237037cc4a32" /><Relationship Type="http://schemas.openxmlformats.org/officeDocument/2006/relationships/numbering" Target="/word/numbering.xml" Id="R2d0796486bb842f8" /><Relationship Type="http://schemas.openxmlformats.org/officeDocument/2006/relationships/settings" Target="/word/settings.xml" Id="Ra8e493a41ac74be0" /><Relationship Type="http://schemas.openxmlformats.org/officeDocument/2006/relationships/image" Target="/word/media/11b0850d-a8a3-449c-bae6-fcb6b9fd5c92.png" Id="R8718839469e14619" /></Relationships>
</file>