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256f48636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8b986f191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e83ea1e95436d" /><Relationship Type="http://schemas.openxmlformats.org/officeDocument/2006/relationships/numbering" Target="/word/numbering.xml" Id="Rc1df59be76574893" /><Relationship Type="http://schemas.openxmlformats.org/officeDocument/2006/relationships/settings" Target="/word/settings.xml" Id="R10bc0a7435724889" /><Relationship Type="http://schemas.openxmlformats.org/officeDocument/2006/relationships/image" Target="/word/media/5c13e231-8f70-49f4-9af7-57edfbb4f4a3.png" Id="R0c28b986f1914e2c" /></Relationships>
</file>