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1943bb0ad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a1c6a37d5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Mornand-en-Forez,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deea861a54ab2" /><Relationship Type="http://schemas.openxmlformats.org/officeDocument/2006/relationships/numbering" Target="/word/numbering.xml" Id="Rcc1add0ce5344415" /><Relationship Type="http://schemas.openxmlformats.org/officeDocument/2006/relationships/settings" Target="/word/settings.xml" Id="R32407262e88f40ad" /><Relationship Type="http://schemas.openxmlformats.org/officeDocument/2006/relationships/image" Target="/word/media/f57faff2-3143-4b2f-aa0a-216c3c959bb2.png" Id="R2a3a1c6a37d542fe" /></Relationships>
</file>