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e6fd3f003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6c23ef669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Mortefontaine,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4aeb03c3c4ea6" /><Relationship Type="http://schemas.openxmlformats.org/officeDocument/2006/relationships/numbering" Target="/word/numbering.xml" Id="R11b9767326a74bb6" /><Relationship Type="http://schemas.openxmlformats.org/officeDocument/2006/relationships/settings" Target="/word/settings.xml" Id="R9796b2fd08984bbe" /><Relationship Type="http://schemas.openxmlformats.org/officeDocument/2006/relationships/image" Target="/word/media/78abc7b8-5754-4f86-b51d-83c775dbee6c.png" Id="R56b6c23ef66940fd" /></Relationships>
</file>