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38a762d61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2efb9b7ce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Murs-et-Gelignieux,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902c45f33438b" /><Relationship Type="http://schemas.openxmlformats.org/officeDocument/2006/relationships/numbering" Target="/word/numbering.xml" Id="Re4a68ba51a284465" /><Relationship Type="http://schemas.openxmlformats.org/officeDocument/2006/relationships/settings" Target="/word/settings.xml" Id="Rd88bb20801d24cf6" /><Relationship Type="http://schemas.openxmlformats.org/officeDocument/2006/relationships/image" Target="/word/media/84891a9e-dbc1-47c8-a3ed-b9da3a55c125.png" Id="R5732efb9b7ce487b" /></Relationships>
</file>