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d9c411ebe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9d6e74b69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Nanteau-sur-Lunain,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fd85375c546f2" /><Relationship Type="http://schemas.openxmlformats.org/officeDocument/2006/relationships/numbering" Target="/word/numbering.xml" Id="Rebd541d736d6437f" /><Relationship Type="http://schemas.openxmlformats.org/officeDocument/2006/relationships/settings" Target="/word/settings.xml" Id="R8c236d25ba3d4a53" /><Relationship Type="http://schemas.openxmlformats.org/officeDocument/2006/relationships/image" Target="/word/media/de8ae739-fbd4-4b7d-99ea-ed77f8722276.png" Id="R1f39d6e74b694d68" /></Relationships>
</file>