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51beca85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03ded7fd3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Noidans-le-Ferroux,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baf4f5a74778" /><Relationship Type="http://schemas.openxmlformats.org/officeDocument/2006/relationships/numbering" Target="/word/numbering.xml" Id="Rc16c47e30ad84c78" /><Relationship Type="http://schemas.openxmlformats.org/officeDocument/2006/relationships/settings" Target="/word/settings.xml" Id="Rd686c2bc7b90403b" /><Relationship Type="http://schemas.openxmlformats.org/officeDocument/2006/relationships/image" Target="/word/media/b719fec8-b294-45a4-9903-036bae38583e.png" Id="Rbd703ded7fd3406b" /></Relationships>
</file>