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205fcf4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553a257b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Noiron-sur-Beze,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4524b8aa4a61" /><Relationship Type="http://schemas.openxmlformats.org/officeDocument/2006/relationships/numbering" Target="/word/numbering.xml" Id="R0abeaf69e8aa4655" /><Relationship Type="http://schemas.openxmlformats.org/officeDocument/2006/relationships/settings" Target="/word/settings.xml" Id="R6dfc3a4042b54a79" /><Relationship Type="http://schemas.openxmlformats.org/officeDocument/2006/relationships/image" Target="/word/media/3e089931-cb86-4060-ba3f-7ed517139f32.png" Id="R69d553a257b44590" /></Relationships>
</file>