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d1234994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c5ed265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Noironte,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b600fe276430e" /><Relationship Type="http://schemas.openxmlformats.org/officeDocument/2006/relationships/numbering" Target="/word/numbering.xml" Id="Rb8d0f2fc17ab4419" /><Relationship Type="http://schemas.openxmlformats.org/officeDocument/2006/relationships/settings" Target="/word/settings.xml" Id="R38a5f2f4f1094e1f" /><Relationship Type="http://schemas.openxmlformats.org/officeDocument/2006/relationships/image" Target="/word/media/fd5d6d4d-23b4-458f-a07d-e2f2ee8928f4.png" Id="Rc8d2c5ed265d4744" /></Relationships>
</file>