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584cd32b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354b76b4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f273fb374c68" /><Relationship Type="http://schemas.openxmlformats.org/officeDocument/2006/relationships/numbering" Target="/word/numbering.xml" Id="Rf7674c8d02404b4e" /><Relationship Type="http://schemas.openxmlformats.org/officeDocument/2006/relationships/settings" Target="/word/settings.xml" Id="Re4c7d82d6b954e7d" /><Relationship Type="http://schemas.openxmlformats.org/officeDocument/2006/relationships/image" Target="/word/media/36340f45-be56-4504-befb-f718c241fabc.png" Id="Rdd30354b76b44d3e" /></Relationships>
</file>