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9c3523e99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c64bb934a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Parvillers-le-Quesnoy,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304f9f6614948" /><Relationship Type="http://schemas.openxmlformats.org/officeDocument/2006/relationships/numbering" Target="/word/numbering.xml" Id="R1a499de5baac4179" /><Relationship Type="http://schemas.openxmlformats.org/officeDocument/2006/relationships/settings" Target="/word/settings.xml" Id="Rcf18a32190744bf6" /><Relationship Type="http://schemas.openxmlformats.org/officeDocument/2006/relationships/image" Target="/word/media/20a1e4d5-ab08-4cbe-865e-3601578d305d.png" Id="Reffc64bb934a499b" /></Relationships>
</file>