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26af3d8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95d82e5a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Penyenn,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c18ab6d6c452c" /><Relationship Type="http://schemas.openxmlformats.org/officeDocument/2006/relationships/numbering" Target="/word/numbering.xml" Id="Rf9247dd80d5141d1" /><Relationship Type="http://schemas.openxmlformats.org/officeDocument/2006/relationships/settings" Target="/word/settings.xml" Id="Re7a687635c79437e" /><Relationship Type="http://schemas.openxmlformats.org/officeDocument/2006/relationships/image" Target="/word/media/bc5f9530-edd5-4bed-998f-ee0d1763e662.png" Id="Ra00995d82e5a4b09" /></Relationships>
</file>