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86307a5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3c5934af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dc433e9f4e65" /><Relationship Type="http://schemas.openxmlformats.org/officeDocument/2006/relationships/numbering" Target="/word/numbering.xml" Id="R0dd26f38c7f0435e" /><Relationship Type="http://schemas.openxmlformats.org/officeDocument/2006/relationships/settings" Target="/word/settings.xml" Id="R451f184f8f7346e9" /><Relationship Type="http://schemas.openxmlformats.org/officeDocument/2006/relationships/image" Target="/word/media/6d2e8c5c-2f5a-47dc-9978-7be7bc2827dd.png" Id="R4fd93c5934af48b7" /></Relationships>
</file>