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df282e1fa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208394a0e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Pierrefontaines,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9a61ab3de44c5" /><Relationship Type="http://schemas.openxmlformats.org/officeDocument/2006/relationships/numbering" Target="/word/numbering.xml" Id="R3fc9a030dc914b76" /><Relationship Type="http://schemas.openxmlformats.org/officeDocument/2006/relationships/settings" Target="/word/settings.xml" Id="R51eee18c54b94bf6" /><Relationship Type="http://schemas.openxmlformats.org/officeDocument/2006/relationships/image" Target="/word/media/b155412a-e205-45a7-9a69-9912fd31411b.png" Id="R467208394a0e4af8" /></Relationships>
</file>